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18"/>
        <w:gridCol w:w="2902"/>
      </w:tblGrid>
      <w:tr w:rsidR="00045FE6" w:rsidTr="00D474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/>
        </w:trPr>
        <w:tc>
          <w:tcPr>
            <w:tcW w:w="5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0089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5FE6" w:rsidRDefault="00045FE6">
            <w:pPr>
              <w:pStyle w:val="BasicParagraph"/>
              <w:jc w:val="center"/>
            </w:pPr>
            <w:r>
              <w:rPr>
                <w:rFonts w:cs="Franklin Gothic Heavy"/>
              </w:rPr>
              <w:t>Model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0089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5FE6" w:rsidRDefault="00045FE6">
            <w:pPr>
              <w:pStyle w:val="BasicParagraph"/>
              <w:jc w:val="center"/>
              <w:rPr>
                <w:rFonts w:cs="Franklin Gothic Heavy"/>
              </w:rPr>
            </w:pPr>
            <w:r>
              <w:rPr>
                <w:rFonts w:cs="Franklin Gothic Heavy"/>
              </w:rPr>
              <w:t>SP12,000™</w:t>
            </w:r>
          </w:p>
          <w:p w:rsidR="00045FE6" w:rsidRDefault="00045FE6">
            <w:pPr>
              <w:pStyle w:val="BasicParagraph"/>
              <w:jc w:val="center"/>
            </w:pPr>
            <w:r>
              <w:rPr>
                <w:rFonts w:cs="Franklin Gothic Heavy"/>
              </w:rPr>
              <w:t>(Integrated Controls)</w:t>
            </w:r>
          </w:p>
        </w:tc>
      </w:tr>
      <w:tr w:rsidR="00045FE6" w:rsidTr="00D474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5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5FE6" w:rsidRDefault="00045FE6">
            <w:pPr>
              <w:pStyle w:val="BasicParagraph"/>
            </w:pPr>
            <w:r>
              <w:rPr>
                <w:rFonts w:ascii="Franklin Gothic Demi" w:hAnsi="Franklin Gothic Demi" w:cs="Franklin Gothic Demi"/>
                <w:sz w:val="20"/>
                <w:szCs w:val="20"/>
              </w:rPr>
              <w:t>Part Number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5FE6" w:rsidRDefault="00045FE6">
            <w:pPr>
              <w:pStyle w:val="BasicParagraph"/>
              <w:jc w:val="center"/>
            </w:pPr>
            <w:r>
              <w:rPr>
                <w:rFonts w:ascii="Franklin Gothic Demi" w:hAnsi="Franklin Gothic Demi" w:cs="Franklin Gothic Demi"/>
                <w:sz w:val="20"/>
                <w:szCs w:val="20"/>
              </w:rPr>
              <w:t>ITD4711</w:t>
            </w:r>
          </w:p>
        </w:tc>
      </w:tr>
      <w:tr w:rsidR="00045FE6" w:rsidTr="00D474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5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989898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5FE6" w:rsidRDefault="00045FE6">
            <w:pPr>
              <w:pStyle w:val="BasicParagraph"/>
            </w:pPr>
            <w:r>
              <w:rPr>
                <w:rFonts w:ascii="Franklin Gothic Demi" w:hAnsi="Franklin Gothic Demi" w:cs="Franklin Gothic Demi"/>
                <w:sz w:val="20"/>
                <w:szCs w:val="20"/>
              </w:rPr>
              <w:t>Boom Rating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989898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5FE6" w:rsidRDefault="00045FE6">
            <w:pPr>
              <w:pStyle w:val="BasicParagraph"/>
              <w:jc w:val="center"/>
            </w:pPr>
            <w:r>
              <w:rPr>
                <w:rFonts w:ascii="Franklin Gothic Demi" w:hAnsi="Franklin Gothic Demi" w:cs="Franklin Gothic Demi"/>
                <w:sz w:val="20"/>
                <w:szCs w:val="20"/>
              </w:rPr>
              <w:t>12,000 lb.</w:t>
            </w:r>
          </w:p>
        </w:tc>
      </w:tr>
      <w:tr w:rsidR="00045FE6" w:rsidTr="00D474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5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5FE6" w:rsidRDefault="00045FE6">
            <w:pPr>
              <w:pStyle w:val="BasicParagraph"/>
            </w:pPr>
            <w:r>
              <w:rPr>
                <w:rFonts w:ascii="Franklin Gothic Demi" w:hAnsi="Franklin Gothic Demi" w:cs="Franklin Gothic Demi"/>
                <w:sz w:val="20"/>
                <w:szCs w:val="20"/>
              </w:rPr>
              <w:t>Winch Rating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5FE6" w:rsidRDefault="00045FE6">
            <w:pPr>
              <w:pStyle w:val="BasicParagraph"/>
              <w:jc w:val="center"/>
            </w:pPr>
            <w:r>
              <w:rPr>
                <w:rFonts w:ascii="Franklin Gothic Demi" w:hAnsi="Franklin Gothic Demi" w:cs="Franklin Gothic Demi"/>
                <w:sz w:val="20"/>
                <w:szCs w:val="20"/>
              </w:rPr>
              <w:t>12,000 lb.</w:t>
            </w:r>
          </w:p>
        </w:tc>
      </w:tr>
      <w:tr w:rsidR="00045FE6" w:rsidTr="00D474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5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989898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5FE6" w:rsidRDefault="00045FE6">
            <w:pPr>
              <w:pStyle w:val="BasicParagraph"/>
            </w:pPr>
            <w:r>
              <w:rPr>
                <w:rFonts w:ascii="Franklin Gothic Demi" w:hAnsi="Franklin Gothic Demi" w:cs="Franklin Gothic Demi"/>
                <w:sz w:val="20"/>
                <w:szCs w:val="20"/>
              </w:rPr>
              <w:t>Wire Rope Size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989898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5FE6" w:rsidRDefault="00045FE6">
            <w:pPr>
              <w:pStyle w:val="BasicParagraph"/>
              <w:jc w:val="center"/>
            </w:pPr>
            <w:r>
              <w:rPr>
                <w:rFonts w:ascii="Franklin Gothic Demi" w:hAnsi="Franklin Gothic Demi" w:cs="Franklin Gothic Demi"/>
                <w:sz w:val="20"/>
                <w:szCs w:val="20"/>
              </w:rPr>
              <w:t>7/16" x 100'</w:t>
            </w:r>
          </w:p>
        </w:tc>
      </w:tr>
      <w:tr w:rsidR="00045FE6" w:rsidTr="00D474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5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5FE6" w:rsidRDefault="00045FE6">
            <w:pPr>
              <w:pStyle w:val="BasicParagraph"/>
            </w:pPr>
            <w:r>
              <w:rPr>
                <w:rFonts w:ascii="Franklin Gothic Demi" w:hAnsi="Franklin Gothic Demi" w:cs="Franklin Gothic Demi"/>
                <w:sz w:val="20"/>
                <w:szCs w:val="20"/>
              </w:rPr>
              <w:t xml:space="preserve"> Free Spool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5FE6" w:rsidRDefault="00045FE6">
            <w:pPr>
              <w:pStyle w:val="BasicParagraph"/>
              <w:jc w:val="center"/>
            </w:pPr>
            <w:r>
              <w:rPr>
                <w:rFonts w:ascii="Franklin Gothic Demi" w:hAnsi="Franklin Gothic Demi" w:cs="Franklin Gothic Demi"/>
                <w:sz w:val="20"/>
                <w:szCs w:val="20"/>
              </w:rPr>
              <w:t>Manual (Easy Reach)</w:t>
            </w:r>
          </w:p>
        </w:tc>
      </w:tr>
      <w:tr w:rsidR="00045FE6" w:rsidTr="00D474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5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989898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5FE6" w:rsidRDefault="00045FE6">
            <w:pPr>
              <w:pStyle w:val="BasicParagraph"/>
            </w:pPr>
            <w:r>
              <w:rPr>
                <w:rFonts w:ascii="Franklin Gothic Demi" w:hAnsi="Franklin Gothic Demi" w:cs="Franklin Gothic Demi"/>
                <w:sz w:val="20"/>
                <w:szCs w:val="20"/>
              </w:rPr>
              <w:t>Tie Back Anchor Points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989898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5FE6" w:rsidRDefault="00045FE6">
            <w:pPr>
              <w:pStyle w:val="BasicParagraph"/>
              <w:jc w:val="center"/>
            </w:pPr>
            <w:r>
              <w:rPr>
                <w:rFonts w:ascii="Franklin Gothic Demi" w:hAnsi="Franklin Gothic Demi" w:cs="Franklin Gothic Demi"/>
                <w:sz w:val="20"/>
                <w:szCs w:val="20"/>
              </w:rPr>
              <w:t>8</w:t>
            </w:r>
          </w:p>
        </w:tc>
      </w:tr>
      <w:tr w:rsidR="00045FE6" w:rsidTr="00D474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5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5FE6" w:rsidRDefault="00045FE6">
            <w:pPr>
              <w:pStyle w:val="BasicParagraph"/>
            </w:pPr>
            <w:r>
              <w:rPr>
                <w:rFonts w:ascii="Franklin Gothic Demi" w:hAnsi="Franklin Gothic Demi" w:cs="Franklin Gothic Demi"/>
                <w:sz w:val="20"/>
                <w:szCs w:val="20"/>
              </w:rPr>
              <w:t xml:space="preserve">Wireless Remote Control For all </w:t>
            </w:r>
            <w:proofErr w:type="spellStart"/>
            <w:r>
              <w:rPr>
                <w:rFonts w:ascii="Franklin Gothic Demi" w:hAnsi="Franklin Gothic Demi" w:cs="Franklin Gothic Demi"/>
                <w:sz w:val="20"/>
                <w:szCs w:val="20"/>
              </w:rPr>
              <w:t>Hyd</w:t>
            </w:r>
            <w:proofErr w:type="spellEnd"/>
            <w:r>
              <w:rPr>
                <w:rFonts w:ascii="Franklin Gothic Demi" w:hAnsi="Franklin Gothic Demi" w:cs="Franklin Gothic Demi"/>
                <w:sz w:val="20"/>
                <w:szCs w:val="20"/>
              </w:rPr>
              <w:t xml:space="preserve"> Functions 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5FE6" w:rsidRDefault="00045FE6">
            <w:pPr>
              <w:pStyle w:val="BasicParagraph"/>
              <w:jc w:val="center"/>
            </w:pPr>
            <w:r>
              <w:rPr>
                <w:rFonts w:ascii="Franklin Gothic Demi" w:hAnsi="Franklin Gothic Demi" w:cs="Franklin Gothic Demi"/>
                <w:sz w:val="20"/>
                <w:szCs w:val="20"/>
              </w:rPr>
              <w:t>Yes</w:t>
            </w:r>
          </w:p>
        </w:tc>
      </w:tr>
      <w:tr w:rsidR="00045FE6" w:rsidTr="00D474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5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989898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5FE6" w:rsidRDefault="00045FE6">
            <w:pPr>
              <w:pStyle w:val="BasicParagraph"/>
            </w:pPr>
            <w:r>
              <w:rPr>
                <w:rFonts w:ascii="Franklin Gothic Demi" w:hAnsi="Franklin Gothic Demi" w:cs="Franklin Gothic Demi"/>
                <w:sz w:val="20"/>
                <w:szCs w:val="20"/>
              </w:rPr>
              <w:t xml:space="preserve">All Hydraulic Functions Pre Plumbed to </w:t>
            </w:r>
            <w:proofErr w:type="spellStart"/>
            <w:r>
              <w:rPr>
                <w:rFonts w:ascii="Franklin Gothic Demi" w:hAnsi="Franklin Gothic Demi" w:cs="Franklin Gothic Demi"/>
                <w:sz w:val="20"/>
                <w:szCs w:val="20"/>
              </w:rPr>
              <w:t>SP</w:t>
            </w:r>
            <w:proofErr w:type="spellEnd"/>
            <w:r>
              <w:rPr>
                <w:rFonts w:ascii="Franklin Gothic Demi" w:hAnsi="Franklin Gothic Demi" w:cs="Franklin Gothic Demi"/>
                <w:sz w:val="20"/>
                <w:szCs w:val="20"/>
              </w:rPr>
              <w:t xml:space="preserve"> Valve Body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989898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5FE6" w:rsidRDefault="00045FE6">
            <w:pPr>
              <w:pStyle w:val="BasicParagraph"/>
              <w:jc w:val="center"/>
            </w:pPr>
            <w:r>
              <w:rPr>
                <w:rFonts w:ascii="Franklin Gothic Demi" w:hAnsi="Franklin Gothic Demi" w:cs="Franklin Gothic Demi"/>
                <w:sz w:val="20"/>
                <w:szCs w:val="20"/>
              </w:rPr>
              <w:t>Yes</w:t>
            </w:r>
          </w:p>
        </w:tc>
        <w:bookmarkStart w:id="0" w:name="_GoBack"/>
        <w:bookmarkEnd w:id="0"/>
      </w:tr>
      <w:tr w:rsidR="00045FE6" w:rsidTr="00D474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5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5FE6" w:rsidRDefault="00045FE6">
            <w:pPr>
              <w:pStyle w:val="BasicParagraph"/>
            </w:pPr>
            <w:r>
              <w:rPr>
                <w:rFonts w:ascii="Franklin Gothic Demi" w:hAnsi="Franklin Gothic Demi" w:cs="Franklin Gothic Demi"/>
                <w:sz w:val="20"/>
                <w:szCs w:val="20"/>
              </w:rPr>
              <w:t xml:space="preserve">Requires Additional Hydraulic </w:t>
            </w:r>
            <w:proofErr w:type="spellStart"/>
            <w:r>
              <w:rPr>
                <w:rFonts w:ascii="Franklin Gothic Demi" w:hAnsi="Franklin Gothic Demi" w:cs="Franklin Gothic Demi"/>
                <w:sz w:val="20"/>
                <w:szCs w:val="20"/>
              </w:rPr>
              <w:t>Valving</w:t>
            </w:r>
            <w:proofErr w:type="spellEnd"/>
            <w:r>
              <w:rPr>
                <w:rFonts w:ascii="Franklin Gothic Demi" w:hAnsi="Franklin Gothic Demi" w:cs="Franklin Gothic Demi"/>
                <w:sz w:val="20"/>
                <w:szCs w:val="20"/>
              </w:rPr>
              <w:t xml:space="preserve"> / Controls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5FE6" w:rsidRDefault="00045FE6">
            <w:pPr>
              <w:pStyle w:val="BasicParagraph"/>
              <w:jc w:val="center"/>
            </w:pPr>
            <w:r>
              <w:rPr>
                <w:rFonts w:ascii="Franklin Gothic Demi" w:hAnsi="Franklin Gothic Demi" w:cs="Franklin Gothic Demi"/>
                <w:sz w:val="20"/>
                <w:szCs w:val="20"/>
              </w:rPr>
              <w:t>No</w:t>
            </w:r>
          </w:p>
        </w:tc>
      </w:tr>
      <w:tr w:rsidR="00045FE6" w:rsidTr="00D474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5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989898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5FE6" w:rsidRDefault="00045FE6">
            <w:pPr>
              <w:pStyle w:val="BasicParagraph"/>
            </w:pPr>
            <w:r>
              <w:rPr>
                <w:rFonts w:ascii="Franklin Gothic Demi" w:hAnsi="Franklin Gothic Demi" w:cs="Franklin Gothic Demi"/>
                <w:sz w:val="20"/>
                <w:szCs w:val="20"/>
              </w:rPr>
              <w:t>Self-Leveling</w:t>
            </w:r>
            <w:r>
              <w:rPr>
                <w:rFonts w:ascii="Franklin Gothic Demi" w:hAnsi="Franklin Gothic Demi" w:cs="Franklin Gothic Demi"/>
                <w:sz w:val="20"/>
                <w:szCs w:val="20"/>
              </w:rPr>
              <w:t xml:space="preserve"> Pavement Pads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989898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5FE6" w:rsidRDefault="00045FE6">
            <w:pPr>
              <w:pStyle w:val="BasicParagraph"/>
              <w:jc w:val="center"/>
            </w:pPr>
            <w:r>
              <w:rPr>
                <w:rFonts w:ascii="Franklin Gothic Demi" w:hAnsi="Franklin Gothic Demi" w:cs="Franklin Gothic Demi"/>
                <w:sz w:val="20"/>
                <w:szCs w:val="20"/>
              </w:rPr>
              <w:t>Yes</w:t>
            </w:r>
          </w:p>
        </w:tc>
      </w:tr>
      <w:tr w:rsidR="00045FE6" w:rsidTr="00D474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5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5FE6" w:rsidRDefault="00045FE6">
            <w:pPr>
              <w:pStyle w:val="BasicParagraph"/>
            </w:pPr>
            <w:r>
              <w:rPr>
                <w:rFonts w:ascii="Franklin Gothic Demi" w:hAnsi="Franklin Gothic Demi" w:cs="Franklin Gothic Demi"/>
                <w:sz w:val="20"/>
                <w:szCs w:val="20"/>
              </w:rPr>
              <w:t>Fold Down Ground Penetrating Grousers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5FE6" w:rsidRDefault="00045FE6">
            <w:pPr>
              <w:pStyle w:val="BasicParagraph"/>
              <w:jc w:val="center"/>
            </w:pPr>
            <w:r>
              <w:rPr>
                <w:rFonts w:ascii="Franklin Gothic Demi" w:hAnsi="Franklin Gothic Demi" w:cs="Franklin Gothic Demi"/>
                <w:sz w:val="20"/>
                <w:szCs w:val="20"/>
              </w:rPr>
              <w:t>Yes</w:t>
            </w:r>
          </w:p>
        </w:tc>
      </w:tr>
      <w:tr w:rsidR="00045FE6" w:rsidTr="00D474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5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989898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5FE6" w:rsidRDefault="00045FE6">
            <w:pPr>
              <w:pStyle w:val="BasicParagraph"/>
            </w:pPr>
            <w:r>
              <w:rPr>
                <w:rFonts w:ascii="Franklin Gothic Demi" w:hAnsi="Franklin Gothic Demi" w:cs="Franklin Gothic Demi"/>
                <w:sz w:val="20"/>
                <w:szCs w:val="20"/>
              </w:rPr>
              <w:t>Light Bar Mounting Base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989898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5FE6" w:rsidRDefault="00045FE6">
            <w:pPr>
              <w:pStyle w:val="BasicParagraph"/>
              <w:jc w:val="center"/>
            </w:pPr>
            <w:r>
              <w:rPr>
                <w:rFonts w:ascii="Franklin Gothic Demi" w:hAnsi="Franklin Gothic Demi" w:cs="Franklin Gothic Demi"/>
                <w:sz w:val="20"/>
                <w:szCs w:val="20"/>
              </w:rPr>
              <w:t>Optional</w:t>
            </w:r>
          </w:p>
        </w:tc>
      </w:tr>
      <w:tr w:rsidR="00045FE6" w:rsidTr="00D474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5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5FE6" w:rsidRDefault="00045FE6">
            <w:pPr>
              <w:pStyle w:val="BasicParagraph"/>
            </w:pPr>
            <w:r>
              <w:rPr>
                <w:rFonts w:ascii="Franklin Gothic Demi" w:hAnsi="Franklin Gothic Demi" w:cs="Franklin Gothic Demi"/>
                <w:sz w:val="20"/>
                <w:szCs w:val="20"/>
              </w:rPr>
              <w:t>Polished Stainless Steel Rear Panel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5FE6" w:rsidRDefault="00045FE6">
            <w:pPr>
              <w:pStyle w:val="BasicParagraph"/>
              <w:jc w:val="center"/>
            </w:pPr>
            <w:r>
              <w:rPr>
                <w:rFonts w:ascii="Franklin Gothic Demi" w:hAnsi="Franklin Gothic Demi" w:cs="Franklin Gothic Demi"/>
                <w:sz w:val="20"/>
                <w:szCs w:val="20"/>
              </w:rPr>
              <w:t>Not Available</w:t>
            </w:r>
          </w:p>
        </w:tc>
      </w:tr>
      <w:tr w:rsidR="00045FE6" w:rsidTr="00D474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5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989898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5FE6" w:rsidRDefault="00045FE6">
            <w:pPr>
              <w:pStyle w:val="BasicParagraph"/>
            </w:pPr>
            <w:r>
              <w:rPr>
                <w:rFonts w:ascii="Franklin Gothic Demi" w:hAnsi="Franklin Gothic Demi" w:cs="Franklin Gothic Demi"/>
                <w:sz w:val="20"/>
                <w:szCs w:val="20"/>
              </w:rPr>
              <w:t>Removable Outer Recovery Boom Head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989898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5FE6" w:rsidRDefault="00045FE6">
            <w:pPr>
              <w:pStyle w:val="BasicParagraph"/>
              <w:jc w:val="center"/>
            </w:pPr>
            <w:r>
              <w:rPr>
                <w:rFonts w:ascii="Franklin Gothic Demi" w:hAnsi="Franklin Gothic Demi" w:cs="Franklin Gothic Demi"/>
                <w:sz w:val="20"/>
                <w:szCs w:val="20"/>
              </w:rPr>
              <w:t>Yes</w:t>
            </w:r>
          </w:p>
        </w:tc>
      </w:tr>
      <w:tr w:rsidR="00045FE6" w:rsidTr="00D474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5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5FE6" w:rsidRDefault="00045FE6">
            <w:pPr>
              <w:pStyle w:val="BasicParagraph"/>
            </w:pPr>
            <w:r>
              <w:rPr>
                <w:rFonts w:ascii="Franklin Gothic Demi" w:hAnsi="Franklin Gothic Demi" w:cs="Franklin Gothic Demi"/>
                <w:sz w:val="20"/>
                <w:szCs w:val="20"/>
              </w:rPr>
              <w:t>Center Boom Head Can be Used For Recoveries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5FE6" w:rsidRDefault="00045FE6">
            <w:pPr>
              <w:pStyle w:val="BasicParagraph"/>
              <w:jc w:val="center"/>
            </w:pPr>
            <w:r>
              <w:rPr>
                <w:rFonts w:ascii="Franklin Gothic Demi" w:hAnsi="Franklin Gothic Demi" w:cs="Franklin Gothic Demi"/>
                <w:sz w:val="20"/>
                <w:szCs w:val="20"/>
              </w:rPr>
              <w:t>Yes</w:t>
            </w:r>
          </w:p>
        </w:tc>
      </w:tr>
      <w:tr w:rsidR="00045FE6" w:rsidTr="00D474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5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989898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5FE6" w:rsidRDefault="00045FE6">
            <w:pPr>
              <w:pStyle w:val="BasicParagraph"/>
            </w:pPr>
            <w:r>
              <w:rPr>
                <w:rFonts w:ascii="Franklin Gothic Demi" w:hAnsi="Franklin Gothic Demi" w:cs="Franklin Gothic Demi"/>
                <w:sz w:val="20"/>
                <w:szCs w:val="20"/>
              </w:rPr>
              <w:t>Available Tuff Coat Black, Yellow or Primer Gray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989898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5FE6" w:rsidRDefault="00045FE6">
            <w:pPr>
              <w:pStyle w:val="BasicParagraph"/>
              <w:jc w:val="center"/>
            </w:pPr>
            <w:r>
              <w:rPr>
                <w:rFonts w:ascii="Franklin Gothic Demi" w:hAnsi="Franklin Gothic Demi" w:cs="Franklin Gothic Demi"/>
                <w:sz w:val="20"/>
                <w:szCs w:val="20"/>
              </w:rPr>
              <w:t>Yes</w:t>
            </w:r>
          </w:p>
        </w:tc>
      </w:tr>
      <w:tr w:rsidR="00045FE6" w:rsidTr="00D474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5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5FE6" w:rsidRDefault="00045FE6">
            <w:pPr>
              <w:pStyle w:val="BasicParagraph"/>
            </w:pPr>
            <w:r>
              <w:rPr>
                <w:rFonts w:ascii="Franklin Gothic Demi" w:hAnsi="Franklin Gothic Demi" w:cs="Franklin Gothic Demi"/>
                <w:sz w:val="20"/>
                <w:szCs w:val="20"/>
              </w:rPr>
              <w:t>Min Recommended Chassis Height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5FE6" w:rsidRDefault="00045FE6">
            <w:pPr>
              <w:pStyle w:val="BasicParagraph"/>
              <w:jc w:val="center"/>
            </w:pPr>
            <w:r>
              <w:rPr>
                <w:rFonts w:ascii="Franklin Gothic Demi" w:hAnsi="Franklin Gothic Demi" w:cs="Franklin Gothic Demi"/>
                <w:sz w:val="20"/>
                <w:szCs w:val="20"/>
              </w:rPr>
              <w:t>36"</w:t>
            </w:r>
          </w:p>
        </w:tc>
      </w:tr>
      <w:tr w:rsidR="00045FE6" w:rsidTr="00D474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5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989898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5FE6" w:rsidRDefault="00045FE6">
            <w:pPr>
              <w:pStyle w:val="BasicParagraph"/>
            </w:pPr>
            <w:r>
              <w:rPr>
                <w:rFonts w:ascii="Franklin Gothic Demi" w:hAnsi="Franklin Gothic Demi" w:cs="Franklin Gothic Demi"/>
                <w:sz w:val="20"/>
                <w:szCs w:val="20"/>
              </w:rPr>
              <w:t>Max Recommended Chassis Height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989898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5FE6" w:rsidRDefault="00045FE6">
            <w:pPr>
              <w:pStyle w:val="BasicParagraph"/>
              <w:jc w:val="center"/>
            </w:pPr>
            <w:r>
              <w:rPr>
                <w:rFonts w:ascii="Franklin Gothic Demi" w:hAnsi="Franklin Gothic Demi" w:cs="Franklin Gothic Demi"/>
                <w:sz w:val="20"/>
                <w:szCs w:val="20"/>
              </w:rPr>
              <w:t>42"</w:t>
            </w:r>
          </w:p>
        </w:tc>
      </w:tr>
      <w:tr w:rsidR="00045FE6" w:rsidTr="00D474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5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5FE6" w:rsidRDefault="00045FE6">
            <w:pPr>
              <w:pStyle w:val="BasicParagraph"/>
            </w:pPr>
            <w:r>
              <w:rPr>
                <w:rFonts w:ascii="Franklin Gothic Demi" w:hAnsi="Franklin Gothic Demi" w:cs="Franklin Gothic Demi"/>
                <w:sz w:val="20"/>
                <w:szCs w:val="20"/>
              </w:rPr>
              <w:t xml:space="preserve">Minimum Recommended Chassis </w:t>
            </w:r>
            <w:proofErr w:type="spellStart"/>
            <w:r>
              <w:rPr>
                <w:rFonts w:ascii="Franklin Gothic Demi" w:hAnsi="Franklin Gothic Demi" w:cs="Franklin Gothic Demi"/>
                <w:sz w:val="20"/>
                <w:szCs w:val="20"/>
              </w:rPr>
              <w:t>GVWR</w:t>
            </w:r>
            <w:proofErr w:type="spellEnd"/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5FE6" w:rsidRDefault="00045FE6">
            <w:pPr>
              <w:pStyle w:val="BasicParagraph"/>
              <w:jc w:val="center"/>
            </w:pPr>
            <w:r>
              <w:rPr>
                <w:rFonts w:ascii="Franklin Gothic Demi" w:hAnsi="Franklin Gothic Demi" w:cs="Franklin Gothic Demi"/>
                <w:sz w:val="20"/>
                <w:szCs w:val="20"/>
              </w:rPr>
              <w:t>26,000 lb.</w:t>
            </w:r>
          </w:p>
        </w:tc>
      </w:tr>
      <w:tr w:rsidR="00045FE6" w:rsidTr="00D474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5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989898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5FE6" w:rsidRDefault="00045FE6">
            <w:pPr>
              <w:pStyle w:val="BasicParagraph"/>
            </w:pPr>
            <w:r>
              <w:rPr>
                <w:rFonts w:ascii="Franklin Gothic Demi" w:hAnsi="Franklin Gothic Demi" w:cs="Franklin Gothic Demi"/>
                <w:sz w:val="20"/>
                <w:szCs w:val="20"/>
              </w:rPr>
              <w:t xml:space="preserve">Maximum Recommended Chassis </w:t>
            </w:r>
            <w:proofErr w:type="spellStart"/>
            <w:r>
              <w:rPr>
                <w:rFonts w:ascii="Franklin Gothic Demi" w:hAnsi="Franklin Gothic Demi" w:cs="Franklin Gothic Demi"/>
                <w:sz w:val="20"/>
                <w:szCs w:val="20"/>
              </w:rPr>
              <w:t>GVWR</w:t>
            </w:r>
            <w:proofErr w:type="spellEnd"/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989898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5FE6" w:rsidRDefault="00045FE6" w:rsidP="00045FE6">
            <w:pPr>
              <w:pStyle w:val="BasicParagraph"/>
              <w:jc w:val="center"/>
            </w:pPr>
            <w:r>
              <w:rPr>
                <w:rFonts w:ascii="Franklin Gothic Demi" w:hAnsi="Franklin Gothic Demi" w:cs="Franklin Gothic Demi"/>
                <w:sz w:val="20"/>
                <w:szCs w:val="20"/>
              </w:rPr>
              <w:t>33,000 lb.</w:t>
            </w:r>
          </w:p>
        </w:tc>
      </w:tr>
      <w:tr w:rsidR="00045FE6" w:rsidTr="00D474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5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5FE6" w:rsidRDefault="00045FE6">
            <w:pPr>
              <w:pStyle w:val="BasicParagraph"/>
            </w:pPr>
            <w:r>
              <w:rPr>
                <w:rFonts w:ascii="Franklin Gothic Demi" w:hAnsi="Franklin Gothic Demi" w:cs="Franklin Gothic Demi"/>
                <w:sz w:val="20"/>
                <w:szCs w:val="20"/>
              </w:rPr>
              <w:t>Shipping Weight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5FE6" w:rsidRDefault="00045FE6">
            <w:pPr>
              <w:pStyle w:val="BasicParagraph"/>
              <w:jc w:val="center"/>
            </w:pPr>
            <w:r>
              <w:rPr>
                <w:rFonts w:ascii="Franklin Gothic Demi" w:hAnsi="Franklin Gothic Demi" w:cs="Franklin Gothic Demi"/>
                <w:sz w:val="20"/>
                <w:szCs w:val="20"/>
              </w:rPr>
              <w:t>1,530 lb.</w:t>
            </w:r>
          </w:p>
        </w:tc>
      </w:tr>
    </w:tbl>
    <w:p w:rsidR="00524F53" w:rsidRDefault="00045FE6"/>
    <w:sectPr w:rsidR="00524F5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2DB" w:rsidRDefault="008612DB" w:rsidP="008612DB">
      <w:pPr>
        <w:spacing w:after="0" w:line="240" w:lineRule="auto"/>
      </w:pPr>
      <w:r>
        <w:separator/>
      </w:r>
    </w:p>
  </w:endnote>
  <w:endnote w:type="continuationSeparator" w:id="0">
    <w:p w:rsidR="008612DB" w:rsidRDefault="008612DB" w:rsidP="00861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2DB" w:rsidRDefault="008612DB" w:rsidP="008612DB">
      <w:pPr>
        <w:spacing w:after="0" w:line="240" w:lineRule="auto"/>
      </w:pPr>
      <w:r>
        <w:separator/>
      </w:r>
    </w:p>
  </w:footnote>
  <w:footnote w:type="continuationSeparator" w:id="0">
    <w:p w:rsidR="008612DB" w:rsidRDefault="008612DB" w:rsidP="008612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2DB" w:rsidRPr="00045FE6" w:rsidRDefault="00045FE6">
    <w:pPr>
      <w:pStyle w:val="Header"/>
      <w:rPr>
        <w:b/>
        <w:sz w:val="36"/>
      </w:rPr>
    </w:pPr>
    <w:r w:rsidRPr="00045FE6">
      <w:rPr>
        <w:b/>
        <w:sz w:val="36"/>
      </w:rPr>
      <w:t>ITD4710</w:t>
    </w:r>
    <w:r w:rsidR="008612DB" w:rsidRPr="00045FE6">
      <w:rPr>
        <w:b/>
        <w:sz w:val="36"/>
      </w:rPr>
      <w:t xml:space="preserve"> </w:t>
    </w:r>
    <w:r w:rsidRPr="00045FE6">
      <w:rPr>
        <w:b/>
        <w:sz w:val="36"/>
      </w:rPr>
      <w:t>–</w:t>
    </w:r>
    <w:r w:rsidR="008612DB" w:rsidRPr="00045FE6">
      <w:rPr>
        <w:b/>
        <w:sz w:val="36"/>
      </w:rPr>
      <w:t xml:space="preserve"> </w:t>
    </w:r>
    <w:r w:rsidRPr="00045FE6">
      <w:rPr>
        <w:b/>
        <w:sz w:val="36"/>
      </w:rPr>
      <w:t>SP12</w:t>
    </w:r>
    <w:proofErr w:type="gramStart"/>
    <w:r w:rsidRPr="00045FE6">
      <w:rPr>
        <w:b/>
        <w:sz w:val="36"/>
      </w:rPr>
      <w:t>,</w:t>
    </w:r>
    <w:r w:rsidR="008612DB" w:rsidRPr="00045FE6">
      <w:rPr>
        <w:b/>
        <w:sz w:val="36"/>
      </w:rPr>
      <w:t>000</w:t>
    </w:r>
    <w:proofErr w:type="gramEnd"/>
    <w:r w:rsidR="008612DB" w:rsidRPr="00045FE6">
      <w:rPr>
        <w:b/>
        <w:sz w:val="36"/>
      </w:rPr>
      <w:t xml:space="preserve">™ </w:t>
    </w:r>
    <w:r w:rsidR="00D47458" w:rsidRPr="00045FE6">
      <w:rPr>
        <w:b/>
        <w:sz w:val="36"/>
      </w:rPr>
      <w:t xml:space="preserve">(Integrated Controls) </w:t>
    </w:r>
    <w:r w:rsidR="008612DB" w:rsidRPr="00045FE6">
      <w:rPr>
        <w:b/>
        <w:sz w:val="36"/>
      </w:rPr>
      <w:t>Specifications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2DB"/>
    <w:rsid w:val="00045FE6"/>
    <w:rsid w:val="00056DC5"/>
    <w:rsid w:val="00315596"/>
    <w:rsid w:val="003344F2"/>
    <w:rsid w:val="00442C65"/>
    <w:rsid w:val="008612DB"/>
    <w:rsid w:val="00862E6C"/>
    <w:rsid w:val="00D47458"/>
    <w:rsid w:val="00DC0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8612DB"/>
    <w:pPr>
      <w:autoSpaceDE w:val="0"/>
      <w:autoSpaceDN w:val="0"/>
      <w:adjustRightInd w:val="0"/>
      <w:spacing w:after="0" w:line="288" w:lineRule="auto"/>
      <w:textAlignment w:val="center"/>
    </w:pPr>
    <w:rPr>
      <w:rFonts w:ascii="Franklin Gothic Heavy" w:hAnsi="Franklin Gothic Heavy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612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12DB"/>
  </w:style>
  <w:style w:type="paragraph" w:styleId="Footer">
    <w:name w:val="footer"/>
    <w:basedOn w:val="Normal"/>
    <w:link w:val="FooterChar"/>
    <w:uiPriority w:val="99"/>
    <w:unhideWhenUsed/>
    <w:rsid w:val="008612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12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8612DB"/>
    <w:pPr>
      <w:autoSpaceDE w:val="0"/>
      <w:autoSpaceDN w:val="0"/>
      <w:adjustRightInd w:val="0"/>
      <w:spacing w:after="0" w:line="288" w:lineRule="auto"/>
      <w:textAlignment w:val="center"/>
    </w:pPr>
    <w:rPr>
      <w:rFonts w:ascii="Franklin Gothic Heavy" w:hAnsi="Franklin Gothic Heavy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612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12DB"/>
  </w:style>
  <w:style w:type="paragraph" w:styleId="Footer">
    <w:name w:val="footer"/>
    <w:basedOn w:val="Normal"/>
    <w:link w:val="FooterChar"/>
    <w:uiPriority w:val="99"/>
    <w:unhideWhenUsed/>
    <w:rsid w:val="008612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12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 Rowe</dc:creator>
  <cp:lastModifiedBy>Erica Rowe</cp:lastModifiedBy>
  <cp:revision>2</cp:revision>
  <dcterms:created xsi:type="dcterms:W3CDTF">2016-07-15T21:14:00Z</dcterms:created>
  <dcterms:modified xsi:type="dcterms:W3CDTF">2016-07-15T21:14:00Z</dcterms:modified>
</cp:coreProperties>
</file>